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b/>
          <w:bCs/>
          <w:color w:val="000000"/>
        </w:rPr>
        <w:t>РОССИЙСКАЯ ФЕДЕРАЦИЯ</w:t>
      </w:r>
    </w:p>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b/>
          <w:bCs/>
          <w:color w:val="000000"/>
        </w:rPr>
        <w:t>КРАСНОЯРСКИЙ КРАЙ</w:t>
      </w:r>
    </w:p>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b/>
          <w:bCs/>
          <w:color w:val="000000"/>
        </w:rPr>
        <w:t>ЕРМАКОВСКИЙ РАЙОН</w:t>
      </w:r>
    </w:p>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color w:val="000000"/>
        </w:rPr>
        <w:t> </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b/>
          <w:bCs/>
          <w:color w:val="000000"/>
        </w:rPr>
        <w:t>АДМИНИСТРАЦИЯ МИГНИНСКОГО СЕЛЬСОВЕТА</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color w:val="000000"/>
        </w:rPr>
        <w:t> </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b/>
          <w:bCs/>
          <w:smallCaps/>
          <w:color w:val="000000"/>
        </w:rPr>
        <w:t>ПОСТАНОВЛЕНИЕ</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color w:val="000000"/>
        </w:rPr>
        <w:t> </w:t>
      </w:r>
    </w:p>
    <w:p w:rsidR="00907BA1" w:rsidRPr="00907BA1" w:rsidRDefault="003C384E" w:rsidP="00907BA1">
      <w:pPr>
        <w:pStyle w:val="normalweb"/>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t>02</w:t>
      </w:r>
      <w:r w:rsidR="00CD67AA">
        <w:rPr>
          <w:rFonts w:ascii="Arial" w:hAnsi="Arial" w:cs="Arial"/>
          <w:color w:val="000000"/>
        </w:rPr>
        <w:t xml:space="preserve"> сентября </w:t>
      </w:r>
      <w:r w:rsidR="00907BA1" w:rsidRPr="00907BA1">
        <w:rPr>
          <w:rFonts w:ascii="Arial" w:hAnsi="Arial" w:cs="Arial"/>
          <w:color w:val="000000"/>
        </w:rPr>
        <w:t xml:space="preserve"> 202</w:t>
      </w:r>
      <w:r w:rsidR="00D830AC">
        <w:rPr>
          <w:rFonts w:ascii="Arial" w:hAnsi="Arial" w:cs="Arial"/>
          <w:color w:val="000000"/>
        </w:rPr>
        <w:t>4</w:t>
      </w:r>
      <w:r w:rsidR="00907BA1" w:rsidRPr="00907BA1">
        <w:rPr>
          <w:rFonts w:ascii="Arial" w:hAnsi="Arial" w:cs="Arial"/>
          <w:color w:val="000000"/>
        </w:rPr>
        <w:t> года                            с. Мигна         </w:t>
      </w:r>
      <w:r w:rsidR="00D830AC">
        <w:rPr>
          <w:rFonts w:ascii="Arial" w:hAnsi="Arial" w:cs="Arial"/>
          <w:color w:val="000000"/>
        </w:rPr>
        <w:t>                       № </w:t>
      </w:r>
      <w:r>
        <w:rPr>
          <w:rFonts w:ascii="Arial" w:hAnsi="Arial" w:cs="Arial"/>
          <w:color w:val="000000"/>
        </w:rPr>
        <w:t>20</w:t>
      </w:r>
      <w:r w:rsidR="00907BA1" w:rsidRPr="00907BA1">
        <w:rPr>
          <w:rFonts w:ascii="Arial" w:hAnsi="Arial" w:cs="Arial"/>
          <w:color w:val="000000"/>
        </w:rPr>
        <w:t>-п</w:t>
      </w:r>
    </w:p>
    <w:p w:rsidR="00907BA1" w:rsidRPr="00907BA1" w:rsidRDefault="00907BA1" w:rsidP="00907BA1">
      <w:pPr>
        <w:pStyle w:val="normalweb"/>
        <w:spacing w:before="0" w:beforeAutospacing="0" w:after="0" w:afterAutospacing="0"/>
        <w:ind w:firstLine="567"/>
        <w:jc w:val="center"/>
        <w:rPr>
          <w:rFonts w:ascii="Arial" w:hAnsi="Arial" w:cs="Arial"/>
          <w:color w:val="000000"/>
        </w:rPr>
      </w:pPr>
      <w:r w:rsidRPr="00907BA1">
        <w:rPr>
          <w:rFonts w:ascii="Arial" w:hAnsi="Arial" w:cs="Arial"/>
          <w:color w:val="000000"/>
        </w:rPr>
        <w:t> </w:t>
      </w:r>
    </w:p>
    <w:p w:rsidR="00907BA1" w:rsidRDefault="00B85287" w:rsidP="00907BA1">
      <w:pPr>
        <w:pStyle w:val="normalweb"/>
        <w:spacing w:before="0" w:beforeAutospacing="0" w:after="0" w:afterAutospacing="0"/>
        <w:ind w:firstLine="567"/>
        <w:jc w:val="center"/>
      </w:pPr>
      <w:hyperlink r:id="rId4" w:tgtFrame="_blank" w:history="1">
        <w:r w:rsidR="00907BA1" w:rsidRPr="00907BA1">
          <w:rPr>
            <w:rStyle w:val="hyperlink"/>
            <w:rFonts w:ascii="Arial" w:hAnsi="Arial" w:cs="Arial"/>
            <w:b/>
            <w:bCs/>
          </w:rPr>
          <w:t>О внесении изменений в постановление администрации Мигнинского сельсовета от 16.09.2013г. № 33-п «Об утверждении Примерного положения «О системах оплаты труда работников администрации Мигнинского сельсовета, не относящихся к муниципальным должностям, должностям муниципальной службы»</w:t>
        </w:r>
      </w:hyperlink>
    </w:p>
    <w:p w:rsidR="00EA79F9" w:rsidRPr="00907BA1" w:rsidRDefault="00EA79F9" w:rsidP="00907BA1">
      <w:pPr>
        <w:pStyle w:val="normalweb"/>
        <w:spacing w:before="0" w:beforeAutospacing="0" w:after="0" w:afterAutospacing="0"/>
        <w:ind w:firstLine="567"/>
        <w:jc w:val="center"/>
        <w:rPr>
          <w:rFonts w:ascii="Arial" w:hAnsi="Arial" w:cs="Arial"/>
        </w:rPr>
      </w:pPr>
    </w:p>
    <w:p w:rsidR="00907BA1" w:rsidRPr="00907BA1" w:rsidRDefault="00D830AC" w:rsidP="00907BA1">
      <w:pPr>
        <w:pStyle w:val="normalweb"/>
        <w:spacing w:before="0" w:beforeAutospacing="0" w:after="0" w:afterAutospacing="0"/>
        <w:ind w:firstLine="709"/>
        <w:jc w:val="both"/>
        <w:rPr>
          <w:rFonts w:ascii="Arial" w:hAnsi="Arial" w:cs="Arial"/>
          <w:color w:val="000000"/>
        </w:rPr>
      </w:pPr>
      <w:r>
        <w:rPr>
          <w:rFonts w:ascii="Arial" w:hAnsi="Arial" w:cs="Arial"/>
          <w:color w:val="000000"/>
        </w:rPr>
        <w:t>В соответствии со статьей 152</w:t>
      </w:r>
      <w:r w:rsidR="00907BA1" w:rsidRPr="00907BA1">
        <w:rPr>
          <w:rFonts w:ascii="Arial" w:hAnsi="Arial" w:cs="Arial"/>
          <w:color w:val="000000"/>
        </w:rPr>
        <w:t> </w:t>
      </w:r>
      <w:hyperlink r:id="rId5" w:tgtFrame="_blank" w:history="1">
        <w:r w:rsidR="00907BA1" w:rsidRPr="00D830AC">
          <w:rPr>
            <w:rStyle w:val="1"/>
            <w:rFonts w:ascii="Arial" w:hAnsi="Arial" w:cs="Arial"/>
          </w:rPr>
          <w:t>Трудового кодекса Российской Федерации</w:t>
        </w:r>
      </w:hyperlink>
      <w:r w:rsidR="00907BA1" w:rsidRPr="00907BA1">
        <w:rPr>
          <w:rFonts w:ascii="Arial" w:hAnsi="Arial" w:cs="Arial"/>
          <w:color w:val="000000"/>
        </w:rPr>
        <w:t>, руководствуясь статьей 29 </w:t>
      </w:r>
      <w:hyperlink r:id="rId6" w:tgtFrame="_blank" w:history="1">
        <w:r w:rsidR="00907BA1" w:rsidRPr="00D830AC">
          <w:rPr>
            <w:rStyle w:val="hyperlink"/>
            <w:rFonts w:ascii="Arial" w:hAnsi="Arial" w:cs="Arial"/>
          </w:rPr>
          <w:t>Устава</w:t>
        </w:r>
      </w:hyperlink>
      <w:r w:rsidR="00907BA1" w:rsidRPr="00907BA1">
        <w:rPr>
          <w:rFonts w:ascii="Arial" w:hAnsi="Arial" w:cs="Arial"/>
          <w:color w:val="000000"/>
        </w:rPr>
        <w:t> Мигнинского сельсовета, </w:t>
      </w:r>
      <w:r w:rsidR="00907BA1" w:rsidRPr="00D830AC">
        <w:rPr>
          <w:rFonts w:ascii="Arial" w:hAnsi="Arial" w:cs="Arial"/>
          <w:b/>
          <w:color w:val="000000"/>
        </w:rPr>
        <w:t>ПОСТАНОВЛЯЮ</w:t>
      </w:r>
      <w:r w:rsidR="00907BA1" w:rsidRPr="00907BA1">
        <w:rPr>
          <w:rFonts w:ascii="Arial" w:hAnsi="Arial" w:cs="Arial"/>
          <w:color w:val="000000"/>
        </w:rPr>
        <w:t>:</w:t>
      </w:r>
    </w:p>
    <w:p w:rsidR="00907BA1" w:rsidRPr="00907BA1" w:rsidRDefault="00907BA1" w:rsidP="00907BA1">
      <w:pPr>
        <w:pStyle w:val="normalweb"/>
        <w:spacing w:before="0" w:beforeAutospacing="0" w:after="0" w:afterAutospacing="0"/>
        <w:ind w:firstLine="709"/>
        <w:jc w:val="both"/>
        <w:rPr>
          <w:rFonts w:ascii="Arial" w:hAnsi="Arial" w:cs="Arial"/>
          <w:color w:val="000000"/>
        </w:rPr>
      </w:pPr>
      <w:r w:rsidRPr="00907BA1">
        <w:rPr>
          <w:rFonts w:ascii="Arial" w:hAnsi="Arial" w:cs="Arial"/>
          <w:color w:val="000000"/>
        </w:rPr>
        <w:t>1. </w:t>
      </w:r>
      <w:proofErr w:type="gramStart"/>
      <w:r w:rsidRPr="00907BA1">
        <w:rPr>
          <w:rFonts w:ascii="Arial" w:hAnsi="Arial" w:cs="Arial"/>
          <w:color w:val="000000"/>
        </w:rPr>
        <w:t xml:space="preserve">Внести в постановление администрации Мигнинского сельсовета от </w:t>
      </w:r>
      <w:bookmarkStart w:id="0" w:name="_GoBack"/>
      <w:bookmarkEnd w:id="0"/>
      <w:r w:rsidRPr="00907BA1">
        <w:rPr>
          <w:rFonts w:ascii="Arial" w:hAnsi="Arial" w:cs="Arial"/>
          <w:color w:val="000000"/>
        </w:rPr>
        <w:t>16.09.2013г. № 33-п «Об утверждении Примерного положения о системах оплаты труда работников администрации Мигнинского сельсовета, не относящихся к муниципальным должностям, должностям муниципальной службы» (в редакции от 29.09.2014 № 16-п, от 27.04.2015 № 5-п, от 04.03.2016 № 11-п, от 22.12.2016 № 87-п, от 21.12.2017 № 43-п, от 25.09.2019 № 29-п, от 30.12.2019 № 36-п, от 08.05.2020 № 10-п, от 30.12.2020 № 30-п, от29</w:t>
      </w:r>
      <w:proofErr w:type="gramEnd"/>
      <w:r w:rsidRPr="00907BA1">
        <w:rPr>
          <w:rFonts w:ascii="Arial" w:hAnsi="Arial" w:cs="Arial"/>
          <w:color w:val="000000"/>
        </w:rPr>
        <w:t>.</w:t>
      </w:r>
      <w:proofErr w:type="gramStart"/>
      <w:r w:rsidRPr="00907BA1">
        <w:rPr>
          <w:rFonts w:ascii="Arial" w:hAnsi="Arial" w:cs="Arial"/>
          <w:color w:val="000000"/>
        </w:rPr>
        <w:t>12.2021 № 45-п от 17.06.2022 № 17-п </w:t>
      </w:r>
      <w:hyperlink r:id="rId7" w:tgtFrame="_blank" w:history="1">
        <w:r w:rsidRPr="00907BA1">
          <w:rPr>
            <w:rStyle w:val="1"/>
            <w:rFonts w:ascii="Arial" w:hAnsi="Arial" w:cs="Arial"/>
            <w:color w:val="000000"/>
          </w:rPr>
          <w:t>от 10.02.2023 № 7-п</w:t>
        </w:r>
      </w:hyperlink>
      <w:r w:rsidRPr="00907BA1">
        <w:rPr>
          <w:rFonts w:ascii="Arial" w:hAnsi="Arial" w:cs="Arial"/>
          <w:color w:val="000000"/>
        </w:rPr>
        <w:t>, </w:t>
      </w:r>
      <w:hyperlink r:id="rId8" w:tgtFrame="_blank" w:history="1">
        <w:r w:rsidRPr="00907BA1">
          <w:rPr>
            <w:rStyle w:val="1"/>
            <w:rFonts w:ascii="Arial" w:hAnsi="Arial" w:cs="Arial"/>
            <w:color w:val="000000"/>
          </w:rPr>
          <w:t>от 15.05.2023 № 15-п</w:t>
        </w:r>
      </w:hyperlink>
      <w:r>
        <w:rPr>
          <w:rFonts w:ascii="Arial" w:hAnsi="Arial" w:cs="Arial"/>
          <w:color w:val="000000"/>
        </w:rPr>
        <w:t xml:space="preserve"> 27.12.2023 № 37-п</w:t>
      </w:r>
      <w:r w:rsidRPr="00907BA1">
        <w:rPr>
          <w:rFonts w:ascii="Arial" w:hAnsi="Arial" w:cs="Arial"/>
          <w:color w:val="000000"/>
        </w:rPr>
        <w:t>) следующие изменения:</w:t>
      </w:r>
      <w:proofErr w:type="gramEnd"/>
    </w:p>
    <w:p w:rsidR="001762DB" w:rsidRDefault="00907BA1" w:rsidP="00D830AC">
      <w:pPr>
        <w:spacing w:after="0" w:line="240" w:lineRule="auto"/>
        <w:jc w:val="both"/>
        <w:rPr>
          <w:rFonts w:ascii="Arial" w:hAnsi="Arial" w:cs="Arial"/>
          <w:sz w:val="24"/>
          <w:szCs w:val="24"/>
        </w:rPr>
      </w:pPr>
      <w:r w:rsidRPr="00907BA1">
        <w:rPr>
          <w:rFonts w:ascii="Arial" w:hAnsi="Arial" w:cs="Arial"/>
          <w:sz w:val="24"/>
          <w:szCs w:val="24"/>
        </w:rPr>
        <w:t>1.1</w:t>
      </w:r>
      <w:r w:rsidR="005111ED">
        <w:rPr>
          <w:rFonts w:ascii="Arial" w:hAnsi="Arial" w:cs="Arial"/>
          <w:sz w:val="24"/>
          <w:szCs w:val="24"/>
        </w:rPr>
        <w:t>.</w:t>
      </w:r>
      <w:r w:rsidRPr="00907BA1">
        <w:rPr>
          <w:rFonts w:ascii="Arial" w:hAnsi="Arial" w:cs="Arial"/>
          <w:sz w:val="24"/>
          <w:szCs w:val="24"/>
        </w:rPr>
        <w:t xml:space="preserve"> Дополнить Примерное положение «О системах оплаты труда работников администрации Мигнинского сельсовета, не относящихся к муниципальным должностям, должностям муниципальной службы»</w:t>
      </w:r>
      <w:r>
        <w:rPr>
          <w:rFonts w:ascii="Arial" w:hAnsi="Arial" w:cs="Arial"/>
          <w:sz w:val="24"/>
          <w:szCs w:val="24"/>
        </w:rPr>
        <w:t xml:space="preserve"> разделом 6.1 следующего содержания:</w:t>
      </w:r>
    </w:p>
    <w:p w:rsidR="00907BA1" w:rsidRDefault="00907BA1" w:rsidP="00D830AC">
      <w:pPr>
        <w:spacing w:after="0" w:line="240" w:lineRule="auto"/>
        <w:jc w:val="both"/>
        <w:rPr>
          <w:rFonts w:ascii="Arial" w:hAnsi="Arial" w:cs="Arial"/>
          <w:b/>
          <w:sz w:val="24"/>
          <w:szCs w:val="24"/>
        </w:rPr>
      </w:pPr>
      <w:r w:rsidRPr="00907BA1">
        <w:rPr>
          <w:rFonts w:ascii="Arial" w:hAnsi="Arial" w:cs="Arial"/>
          <w:b/>
          <w:sz w:val="24"/>
          <w:szCs w:val="24"/>
        </w:rPr>
        <w:t>6.1</w:t>
      </w:r>
      <w:r w:rsidR="005111ED">
        <w:rPr>
          <w:rFonts w:ascii="Arial" w:hAnsi="Arial" w:cs="Arial"/>
          <w:b/>
          <w:sz w:val="24"/>
          <w:szCs w:val="24"/>
        </w:rPr>
        <w:t xml:space="preserve">. </w:t>
      </w:r>
      <w:r w:rsidRPr="00907BA1">
        <w:rPr>
          <w:rFonts w:ascii="Arial" w:hAnsi="Arial" w:cs="Arial"/>
          <w:b/>
          <w:sz w:val="24"/>
          <w:szCs w:val="24"/>
        </w:rPr>
        <w:t xml:space="preserve"> Оплата сверхурочной работы</w:t>
      </w:r>
    </w:p>
    <w:p w:rsidR="00907BA1" w:rsidRDefault="005111ED" w:rsidP="00D830AC">
      <w:pPr>
        <w:spacing w:after="0" w:line="240" w:lineRule="auto"/>
        <w:jc w:val="both"/>
        <w:rPr>
          <w:rFonts w:ascii="Arial" w:hAnsi="Arial" w:cs="Arial"/>
          <w:sz w:val="24"/>
          <w:szCs w:val="24"/>
        </w:rPr>
      </w:pPr>
      <w:r>
        <w:rPr>
          <w:rFonts w:ascii="Arial" w:hAnsi="Arial" w:cs="Arial"/>
          <w:sz w:val="24"/>
          <w:szCs w:val="24"/>
        </w:rPr>
        <w:t xml:space="preserve">   </w:t>
      </w:r>
      <w:r w:rsidR="00907BA1" w:rsidRPr="00907BA1">
        <w:rPr>
          <w:rFonts w:ascii="Arial" w:hAnsi="Arial" w:cs="Arial"/>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w:t>
      </w:r>
      <w:r w:rsidR="00907BA1">
        <w:rPr>
          <w:rFonts w:ascii="Arial" w:hAnsi="Arial" w:cs="Arial"/>
          <w:sz w:val="24"/>
          <w:szCs w:val="24"/>
        </w:rPr>
        <w:t xml:space="preserve">учаев, предусмотренных Трудовым </w:t>
      </w:r>
      <w:r w:rsidR="00907BA1" w:rsidRPr="00907BA1">
        <w:rPr>
          <w:rFonts w:ascii="Arial" w:hAnsi="Arial" w:cs="Arial"/>
          <w:sz w:val="24"/>
          <w:szCs w:val="24"/>
        </w:rPr>
        <w:t xml:space="preserve"> Кодексом</w:t>
      </w:r>
      <w:proofErr w:type="gramStart"/>
      <w:r w:rsidR="00907BA1" w:rsidRPr="00907BA1">
        <w:rPr>
          <w:rFonts w:ascii="Arial" w:hAnsi="Arial" w:cs="Arial"/>
          <w:sz w:val="24"/>
          <w:szCs w:val="24"/>
        </w:rPr>
        <w:t>."</w:t>
      </w:r>
      <w:proofErr w:type="gramEnd"/>
    </w:p>
    <w:p w:rsidR="00D830AC" w:rsidRDefault="00D830AC" w:rsidP="00D830AC">
      <w:pPr>
        <w:pStyle w:val="normalweb"/>
        <w:spacing w:before="0" w:beforeAutospacing="0" w:after="0" w:afterAutospacing="0"/>
        <w:ind w:firstLine="709"/>
        <w:jc w:val="both"/>
        <w:rPr>
          <w:color w:val="000000"/>
        </w:rPr>
      </w:pPr>
      <w:r>
        <w:rPr>
          <w:rFonts w:ascii="Arial" w:hAnsi="Arial" w:cs="Arial"/>
          <w:color w:val="000000"/>
        </w:rPr>
        <w:t xml:space="preserve">2. </w:t>
      </w:r>
      <w:r w:rsidR="003C384E">
        <w:rPr>
          <w:rFonts w:ascii="Arial" w:hAnsi="Arial" w:cs="Arial"/>
          <w:color w:val="000000"/>
        </w:rPr>
        <w:t xml:space="preserve"> </w:t>
      </w:r>
      <w:r>
        <w:rPr>
          <w:rFonts w:ascii="Arial" w:hAnsi="Arial" w:cs="Arial"/>
          <w:color w:val="000000"/>
        </w:rPr>
        <w:t>Контроль исполнения данного постановления оставляю за собой.</w:t>
      </w:r>
    </w:p>
    <w:p w:rsidR="00D830AC" w:rsidRDefault="00D830AC" w:rsidP="00D830AC">
      <w:pPr>
        <w:pStyle w:val="normalweb"/>
        <w:spacing w:before="0" w:beforeAutospacing="0" w:after="0" w:afterAutospacing="0"/>
        <w:ind w:firstLine="709"/>
        <w:jc w:val="both"/>
        <w:rPr>
          <w:color w:val="000000"/>
        </w:rPr>
      </w:pPr>
      <w:r>
        <w:rPr>
          <w:rFonts w:ascii="Arial" w:hAnsi="Arial" w:cs="Arial"/>
          <w:color w:val="000000"/>
        </w:rPr>
        <w:t>3.  </w:t>
      </w:r>
      <w:r w:rsidR="003C384E">
        <w:rPr>
          <w:rFonts w:ascii="Arial" w:hAnsi="Arial" w:cs="Arial"/>
          <w:color w:val="1A1A1A"/>
          <w:shd w:val="clear" w:color="auto" w:fill="FFFFFF"/>
        </w:rPr>
        <w:t>Постановление вступает в силу в день, следующий за днем</w:t>
      </w:r>
      <w:r w:rsidR="003C384E">
        <w:rPr>
          <w:rFonts w:ascii="Arial" w:hAnsi="Arial" w:cs="Arial"/>
          <w:color w:val="1A1A1A"/>
          <w:shd w:val="clear" w:color="auto" w:fill="FFFFFF"/>
        </w:rPr>
        <w:br/>
        <w:t>его официального опубликования, и применяется к правоотношениям, возникающим с 01.09.2024 года.</w:t>
      </w:r>
    </w:p>
    <w:p w:rsidR="00D830AC" w:rsidRDefault="00D830AC" w:rsidP="00D830AC">
      <w:pPr>
        <w:pStyle w:val="normalweb"/>
        <w:spacing w:before="0" w:beforeAutospacing="0" w:after="0" w:afterAutospacing="0"/>
        <w:ind w:firstLine="709"/>
        <w:jc w:val="both"/>
        <w:rPr>
          <w:color w:val="000000"/>
        </w:rPr>
      </w:pPr>
      <w:r>
        <w:rPr>
          <w:rFonts w:ascii="Arial" w:hAnsi="Arial" w:cs="Arial"/>
          <w:color w:val="000000"/>
        </w:rPr>
        <w:t> </w:t>
      </w:r>
    </w:p>
    <w:p w:rsidR="005111ED" w:rsidRDefault="005111ED" w:rsidP="00D830AC">
      <w:pPr>
        <w:pStyle w:val="bodytext"/>
        <w:spacing w:before="0" w:beforeAutospacing="0" w:after="0" w:afterAutospacing="0"/>
        <w:jc w:val="both"/>
        <w:rPr>
          <w:rFonts w:ascii="Arial" w:hAnsi="Arial" w:cs="Arial"/>
          <w:color w:val="000000"/>
        </w:rPr>
      </w:pPr>
    </w:p>
    <w:p w:rsidR="00D830AC" w:rsidRDefault="00D830AC" w:rsidP="00D830AC">
      <w:pPr>
        <w:pStyle w:val="bodytext"/>
        <w:spacing w:before="0" w:beforeAutospacing="0" w:after="0" w:afterAutospacing="0"/>
        <w:jc w:val="both"/>
        <w:rPr>
          <w:color w:val="000000"/>
        </w:rPr>
      </w:pPr>
      <w:r>
        <w:rPr>
          <w:rFonts w:ascii="Arial" w:hAnsi="Arial" w:cs="Arial"/>
          <w:color w:val="000000"/>
        </w:rPr>
        <w:t>Глава Мигнинского сельсовета                                                                                                  С.В. Югов</w:t>
      </w:r>
    </w:p>
    <w:p w:rsidR="00D830AC" w:rsidRPr="00907BA1" w:rsidRDefault="00D830AC" w:rsidP="00907BA1">
      <w:pPr>
        <w:jc w:val="both"/>
        <w:rPr>
          <w:rFonts w:ascii="Arial" w:hAnsi="Arial" w:cs="Arial"/>
          <w:sz w:val="24"/>
          <w:szCs w:val="24"/>
        </w:rPr>
      </w:pPr>
    </w:p>
    <w:sectPr w:rsidR="00D830AC" w:rsidRPr="00907BA1" w:rsidSect="001C6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C51"/>
    <w:rsid w:val="000024A7"/>
    <w:rsid w:val="001C6082"/>
    <w:rsid w:val="003C384E"/>
    <w:rsid w:val="003F6ADB"/>
    <w:rsid w:val="004D7C51"/>
    <w:rsid w:val="005111ED"/>
    <w:rsid w:val="00907BA1"/>
    <w:rsid w:val="009B2908"/>
    <w:rsid w:val="00B108C4"/>
    <w:rsid w:val="00B85287"/>
    <w:rsid w:val="00CD67AA"/>
    <w:rsid w:val="00D830AC"/>
    <w:rsid w:val="00EA7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907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07BA1"/>
  </w:style>
  <w:style w:type="character" w:customStyle="1" w:styleId="1">
    <w:name w:val="1"/>
    <w:basedOn w:val="a0"/>
    <w:rsid w:val="00907BA1"/>
  </w:style>
  <w:style w:type="paragraph" w:customStyle="1" w:styleId="bodytext">
    <w:name w:val="bodytext"/>
    <w:basedOn w:val="a"/>
    <w:rsid w:val="00D830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907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07BA1"/>
  </w:style>
  <w:style w:type="character" w:customStyle="1" w:styleId="1">
    <w:name w:val="1"/>
    <w:basedOn w:val="a0"/>
    <w:rsid w:val="00907BA1"/>
  </w:style>
  <w:style w:type="paragraph" w:customStyle="1" w:styleId="bodytext">
    <w:name w:val="bodytext"/>
    <w:basedOn w:val="a"/>
    <w:rsid w:val="00D830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789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A8197AB-C6A7-4556-B83B-0BB8A3AD832F"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2DEF5C41-07A3-453F-B0F0-E3982D774B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469A501D-9290-4A3F-A7D8-45494AC958DF" TargetMode="External"/><Relationship Id="rId11" Type="http://schemas.microsoft.com/office/2007/relationships/stylesWithEffects" Target="stylesWithEffects.xml"/><Relationship Id="rId5" Type="http://schemas.openxmlformats.org/officeDocument/2006/relationships/hyperlink" Target="https://pravo-search.minjust.ru/bigs/showDocument.html?id=B11798FF-43B9-49DB-B06C-4223F9D555E2" TargetMode="External"/><Relationship Id="rId10" Type="http://schemas.openxmlformats.org/officeDocument/2006/relationships/theme" Target="theme/theme1.xml"/><Relationship Id="rId4" Type="http://schemas.openxmlformats.org/officeDocument/2006/relationships/hyperlink" Target="https://pravo-search.minjust.ru/bigs/showDocument.html?id=121ABD9E-AA3D-44C4-B710-39E963A8885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10</cp:revision>
  <cp:lastPrinted>2024-09-16T02:21:00Z</cp:lastPrinted>
  <dcterms:created xsi:type="dcterms:W3CDTF">2024-08-12T02:12:00Z</dcterms:created>
  <dcterms:modified xsi:type="dcterms:W3CDTF">2024-09-16T02:21:00Z</dcterms:modified>
</cp:coreProperties>
</file>